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1A8" w:rsidRPr="001349F0" w:rsidRDefault="001349F0" w:rsidP="001349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9F0">
        <w:rPr>
          <w:rFonts w:ascii="Times New Roman" w:hAnsi="Times New Roman" w:cs="Times New Roman"/>
          <w:b/>
          <w:sz w:val="24"/>
          <w:szCs w:val="24"/>
        </w:rPr>
        <w:t>TEMATYKA PRAKTYKI ZAWODOWEJ</w:t>
      </w:r>
    </w:p>
    <w:p w:rsidR="00E926E6" w:rsidRDefault="001349F0" w:rsidP="001349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9F0">
        <w:rPr>
          <w:rFonts w:ascii="Times New Roman" w:hAnsi="Times New Roman" w:cs="Times New Roman"/>
          <w:b/>
          <w:sz w:val="24"/>
          <w:szCs w:val="24"/>
        </w:rPr>
        <w:t>KWALIFIKACYJNEGO KURSU ZAWODOWEGO ROL. 08</w:t>
      </w:r>
    </w:p>
    <w:p w:rsidR="001349F0" w:rsidRDefault="001349F0" w:rsidP="001349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49F0" w:rsidRPr="001349F0" w:rsidRDefault="001349F0" w:rsidP="001349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71A8" w:rsidRPr="001349F0" w:rsidRDefault="00D571A8" w:rsidP="001349F0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349F0">
        <w:rPr>
          <w:sz w:val="24"/>
          <w:szCs w:val="24"/>
        </w:rPr>
        <w:t xml:space="preserve">Eksploatacja urządzeń wspomagających automatyzację prac w produkcji roślinnej i zwierzęcej </w:t>
      </w:r>
    </w:p>
    <w:p w:rsidR="00D571A8" w:rsidRPr="001349F0" w:rsidRDefault="00D571A8" w:rsidP="001349F0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349F0">
        <w:rPr>
          <w:sz w:val="24"/>
          <w:szCs w:val="24"/>
        </w:rPr>
        <w:t xml:space="preserve">Eksploatacja uniwersalnych systemów nawigacji satelitarnej. </w:t>
      </w:r>
    </w:p>
    <w:p w:rsidR="00D571A8" w:rsidRPr="001349F0" w:rsidRDefault="00D571A8" w:rsidP="001349F0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349F0">
        <w:rPr>
          <w:sz w:val="24"/>
          <w:szCs w:val="24"/>
        </w:rPr>
        <w:t>Eksploatacja urządzeń zarządzających organizacja prac maszyn na polu.</w:t>
      </w:r>
    </w:p>
    <w:p w:rsidR="00D571A8" w:rsidRPr="001349F0" w:rsidRDefault="00D571A8" w:rsidP="001349F0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349F0">
        <w:rPr>
          <w:sz w:val="24"/>
          <w:szCs w:val="24"/>
        </w:rPr>
        <w:t xml:space="preserve">Eksploatacja systemów </w:t>
      </w:r>
      <w:proofErr w:type="spellStart"/>
      <w:r w:rsidRPr="001349F0">
        <w:rPr>
          <w:sz w:val="24"/>
          <w:szCs w:val="24"/>
        </w:rPr>
        <w:t>telematycznych</w:t>
      </w:r>
      <w:proofErr w:type="spellEnd"/>
      <w:r w:rsidRPr="001349F0">
        <w:rPr>
          <w:sz w:val="24"/>
          <w:szCs w:val="24"/>
        </w:rPr>
        <w:t xml:space="preserve"> w mechanizacji rolnictwa. </w:t>
      </w:r>
    </w:p>
    <w:p w:rsidR="00D571A8" w:rsidRPr="001349F0" w:rsidRDefault="00D571A8" w:rsidP="001349F0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349F0">
        <w:rPr>
          <w:sz w:val="24"/>
          <w:szCs w:val="24"/>
        </w:rPr>
        <w:t xml:space="preserve">Eksploatacja systemów do bezprzewodowej komunikacji pomiędzy maszynami pracującymi na tym samym polu. </w:t>
      </w:r>
    </w:p>
    <w:p w:rsidR="00D571A8" w:rsidRPr="001349F0" w:rsidRDefault="00D571A8" w:rsidP="001349F0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349F0">
        <w:rPr>
          <w:sz w:val="24"/>
          <w:szCs w:val="24"/>
        </w:rPr>
        <w:t xml:space="preserve">Eksploatacja komponentów układów sterujących i wykonawczych. </w:t>
      </w:r>
    </w:p>
    <w:p w:rsidR="00D571A8" w:rsidRPr="001349F0" w:rsidRDefault="00D571A8" w:rsidP="001349F0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349F0">
        <w:rPr>
          <w:sz w:val="24"/>
          <w:szCs w:val="24"/>
        </w:rPr>
        <w:t>Obsługa wyświetlacza pojazdu rolniczego.</w:t>
      </w:r>
    </w:p>
    <w:p w:rsidR="00D571A8" w:rsidRPr="001349F0" w:rsidRDefault="00D571A8" w:rsidP="001349F0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349F0">
        <w:rPr>
          <w:sz w:val="24"/>
          <w:szCs w:val="24"/>
        </w:rPr>
        <w:t>Programowanie urządzeń elektronicznych stosowanych w sprzęcie rolniczym.</w:t>
      </w:r>
    </w:p>
    <w:p w:rsidR="00D571A8" w:rsidRPr="001349F0" w:rsidRDefault="00D571A8" w:rsidP="001349F0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349F0">
        <w:rPr>
          <w:sz w:val="24"/>
          <w:szCs w:val="24"/>
        </w:rPr>
        <w:t xml:space="preserve">Posługiwanie się  zdalnymi systemami monitorowania pracy maszyn. </w:t>
      </w:r>
    </w:p>
    <w:p w:rsidR="00D571A8" w:rsidRPr="001349F0" w:rsidRDefault="00D571A8" w:rsidP="001349F0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349F0">
        <w:rPr>
          <w:sz w:val="24"/>
          <w:szCs w:val="24"/>
        </w:rPr>
        <w:t>Praktyczna synchronizacja pracy maszyn rolniczych współpracujących na tym samym polu.</w:t>
      </w:r>
    </w:p>
    <w:p w:rsidR="00D571A8" w:rsidRPr="001349F0" w:rsidRDefault="00D571A8" w:rsidP="001349F0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349F0">
        <w:rPr>
          <w:sz w:val="24"/>
          <w:szCs w:val="24"/>
        </w:rPr>
        <w:t>Zasady konfiguracji agregatów maszynowych wyposażonych w systemy elektroniczne oraz nawigację satelitarną.</w:t>
      </w:r>
    </w:p>
    <w:p w:rsidR="00D571A8" w:rsidRPr="001349F0" w:rsidRDefault="00D571A8" w:rsidP="001349F0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349F0">
        <w:rPr>
          <w:sz w:val="24"/>
          <w:szCs w:val="24"/>
        </w:rPr>
        <w:t xml:space="preserve">Eksploatacja paneli komputerowych. </w:t>
      </w:r>
    </w:p>
    <w:p w:rsidR="00D571A8" w:rsidRPr="001349F0" w:rsidRDefault="00D571A8" w:rsidP="001349F0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349F0">
        <w:rPr>
          <w:sz w:val="24"/>
          <w:szCs w:val="24"/>
        </w:rPr>
        <w:t xml:space="preserve">Użytkowanie urządzeń z aplikacjami dla rolnictwa precyzyjnego. </w:t>
      </w:r>
    </w:p>
    <w:p w:rsidR="00D571A8" w:rsidRPr="001349F0" w:rsidRDefault="00D571A8" w:rsidP="001349F0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349F0">
        <w:rPr>
          <w:sz w:val="24"/>
          <w:szCs w:val="24"/>
        </w:rPr>
        <w:t xml:space="preserve">Obsługa systemów sterujących automatycznie pracą sprzętu rolniczego. </w:t>
      </w:r>
    </w:p>
    <w:p w:rsidR="00D571A8" w:rsidRPr="001349F0" w:rsidRDefault="00D571A8" w:rsidP="001349F0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349F0">
        <w:rPr>
          <w:sz w:val="24"/>
          <w:szCs w:val="24"/>
        </w:rPr>
        <w:t>Obsługa systemów sterujących automatycznie pracą wielu maszy</w:t>
      </w:r>
      <w:r w:rsidR="001349F0" w:rsidRPr="001349F0">
        <w:rPr>
          <w:sz w:val="24"/>
          <w:szCs w:val="24"/>
        </w:rPr>
        <w:t xml:space="preserve">n współpracujących na polu. </w:t>
      </w:r>
    </w:p>
    <w:p w:rsidR="00D571A8" w:rsidRPr="001349F0" w:rsidRDefault="00D571A8" w:rsidP="001349F0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349F0">
        <w:rPr>
          <w:sz w:val="24"/>
          <w:szCs w:val="24"/>
        </w:rPr>
        <w:t xml:space="preserve">Dokumentacja zabiegów agrotechnicznych. </w:t>
      </w:r>
    </w:p>
    <w:p w:rsidR="00D571A8" w:rsidRPr="001349F0" w:rsidRDefault="00D571A8" w:rsidP="001349F0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349F0">
        <w:rPr>
          <w:sz w:val="24"/>
          <w:szCs w:val="24"/>
        </w:rPr>
        <w:t xml:space="preserve">Obsługa układów sterujących i wykonawczych pojazdów, maszyn i urządzeń rolniczych. </w:t>
      </w:r>
    </w:p>
    <w:p w:rsidR="00D571A8" w:rsidRPr="001349F0" w:rsidRDefault="00D571A8" w:rsidP="001349F0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349F0">
        <w:rPr>
          <w:sz w:val="24"/>
          <w:szCs w:val="24"/>
        </w:rPr>
        <w:t>Zasady pomiaru wybranych parametrów układów sterujących i wykonawczych sprzętu rolniczego.</w:t>
      </w:r>
    </w:p>
    <w:p w:rsidR="00D571A8" w:rsidRPr="001349F0" w:rsidRDefault="00D571A8" w:rsidP="001349F0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349F0">
        <w:rPr>
          <w:sz w:val="24"/>
          <w:szCs w:val="24"/>
        </w:rPr>
        <w:t>Rejestracja danych zebranych z wykorzystaniem narzędzi rolnictwa precyzyjnego.</w:t>
      </w:r>
    </w:p>
    <w:p w:rsidR="00D571A8" w:rsidRPr="001349F0" w:rsidRDefault="00D571A8" w:rsidP="001349F0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349F0">
        <w:rPr>
          <w:sz w:val="24"/>
          <w:szCs w:val="24"/>
        </w:rPr>
        <w:t xml:space="preserve">Użytkowanie oprogramowania oraz urządzeń diagnozujących pracę układów sterujących i wykonawczych sprzętu rolniczego. </w:t>
      </w:r>
    </w:p>
    <w:p w:rsidR="00D571A8" w:rsidRPr="001349F0" w:rsidRDefault="00D571A8" w:rsidP="001349F0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349F0">
        <w:rPr>
          <w:sz w:val="24"/>
          <w:szCs w:val="24"/>
        </w:rPr>
        <w:t xml:space="preserve">Kalibracja podzespołów maszyn rolniczych w praktyce. </w:t>
      </w:r>
    </w:p>
    <w:p w:rsidR="00D571A8" w:rsidRPr="001349F0" w:rsidRDefault="00D571A8" w:rsidP="001349F0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349F0">
        <w:rPr>
          <w:sz w:val="24"/>
          <w:szCs w:val="24"/>
        </w:rPr>
        <w:t xml:space="preserve">Przeglądy systemów elektronicznych sprzętu rolniczego w praktyce. </w:t>
      </w:r>
    </w:p>
    <w:p w:rsidR="00D571A8" w:rsidRPr="001349F0" w:rsidRDefault="00D571A8" w:rsidP="001349F0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349F0">
        <w:rPr>
          <w:sz w:val="24"/>
          <w:szCs w:val="24"/>
        </w:rPr>
        <w:t xml:space="preserve">Diagnostyka systemu automatycznego prowadzenia sprzętu rolniczego w praktyce. </w:t>
      </w:r>
    </w:p>
    <w:p w:rsidR="00D571A8" w:rsidRPr="001349F0" w:rsidRDefault="00D571A8" w:rsidP="001349F0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349F0">
        <w:rPr>
          <w:sz w:val="24"/>
          <w:szCs w:val="24"/>
        </w:rPr>
        <w:t xml:space="preserve">Diagnostyka systemu stosowania zmiennej dawki nawozów i pestycydów w praktyce </w:t>
      </w:r>
    </w:p>
    <w:p w:rsidR="00D571A8" w:rsidRPr="001349F0" w:rsidRDefault="00D571A8" w:rsidP="001349F0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349F0">
        <w:rPr>
          <w:sz w:val="24"/>
          <w:szCs w:val="24"/>
        </w:rPr>
        <w:t xml:space="preserve">Diagnostyka systemu mapowania plonu w praktyce. </w:t>
      </w:r>
    </w:p>
    <w:p w:rsidR="00D571A8" w:rsidRPr="001349F0" w:rsidRDefault="00D571A8" w:rsidP="001349F0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349F0">
        <w:rPr>
          <w:sz w:val="24"/>
          <w:szCs w:val="24"/>
        </w:rPr>
        <w:t xml:space="preserve">Praktyczne wykrywanie usterek sieci przesyłu wewnętrznych systemów elektronicznych sprzętu rolniczego. </w:t>
      </w:r>
    </w:p>
    <w:p w:rsidR="00D571A8" w:rsidRPr="001349F0" w:rsidRDefault="00D571A8" w:rsidP="001349F0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349F0">
        <w:rPr>
          <w:sz w:val="24"/>
          <w:szCs w:val="24"/>
        </w:rPr>
        <w:t xml:space="preserve"> Wykrywanie niesprawności w układach sterujących i wykonawczych sprzętu rolniczego. </w:t>
      </w:r>
    </w:p>
    <w:p w:rsidR="00D571A8" w:rsidRPr="001349F0" w:rsidRDefault="00D571A8" w:rsidP="001349F0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1349F0">
        <w:rPr>
          <w:sz w:val="24"/>
          <w:szCs w:val="24"/>
        </w:rPr>
        <w:t xml:space="preserve">Praktyczne wykonywanie konserwacji układów sterujących i wykonawczych stosowanych w sprzęcie rolniczym z wykorzystaniem instrukcji obsługi. </w:t>
      </w:r>
    </w:p>
    <w:p w:rsidR="00D571A8" w:rsidRPr="001349F0" w:rsidRDefault="00D571A8" w:rsidP="001349F0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bookmarkStart w:id="0" w:name="_GoBack"/>
      <w:bookmarkEnd w:id="0"/>
      <w:r w:rsidRPr="001349F0">
        <w:rPr>
          <w:sz w:val="24"/>
          <w:szCs w:val="24"/>
        </w:rPr>
        <w:t xml:space="preserve"> Praktyczne dokumentowanie eksploatacji sprzętu rolniczego wyposażonego w układy sterujące i wykonawcze</w:t>
      </w:r>
    </w:p>
    <w:p w:rsidR="004D03CE" w:rsidRPr="001349F0" w:rsidRDefault="004D03CE" w:rsidP="001349F0">
      <w:pPr>
        <w:spacing w:after="0"/>
        <w:jc w:val="both"/>
        <w:rPr>
          <w:sz w:val="24"/>
          <w:szCs w:val="24"/>
        </w:rPr>
      </w:pPr>
    </w:p>
    <w:p w:rsidR="00E926E6" w:rsidRPr="001349F0" w:rsidRDefault="00E926E6" w:rsidP="001349F0">
      <w:pPr>
        <w:spacing w:after="0"/>
        <w:jc w:val="both"/>
        <w:rPr>
          <w:sz w:val="24"/>
          <w:szCs w:val="24"/>
        </w:rPr>
      </w:pPr>
    </w:p>
    <w:sectPr w:rsidR="00E926E6" w:rsidRPr="001349F0" w:rsidSect="00E926E6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03C28"/>
    <w:multiLevelType w:val="hybridMultilevel"/>
    <w:tmpl w:val="34A2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71A8"/>
    <w:rsid w:val="001349F0"/>
    <w:rsid w:val="004D03CE"/>
    <w:rsid w:val="009701F0"/>
    <w:rsid w:val="00B40474"/>
    <w:rsid w:val="00B862A7"/>
    <w:rsid w:val="00D571A8"/>
    <w:rsid w:val="00E92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71A8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49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333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Kierowniczka</dc:creator>
  <cp:lastModifiedBy>Kierowniczka</cp:lastModifiedBy>
  <cp:revision>3</cp:revision>
  <cp:lastPrinted>2021-05-24T07:40:00Z</cp:lastPrinted>
  <dcterms:created xsi:type="dcterms:W3CDTF">2021-05-17T13:03:00Z</dcterms:created>
  <dcterms:modified xsi:type="dcterms:W3CDTF">2021-05-28T12:26:00Z</dcterms:modified>
</cp:coreProperties>
</file>